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E2E9" w14:textId="71F513FA" w:rsidR="00F771DD" w:rsidRDefault="00F771DD" w:rsidP="00F771DD">
      <w:pPr>
        <w:spacing w:before="200"/>
        <w:ind w:left="-180" w:right="-180"/>
        <w:jc w:val="center"/>
        <w:rPr>
          <w:rFonts w:cs="Arial"/>
          <w:b/>
          <w:sz w:val="24"/>
        </w:rPr>
      </w:pPr>
      <w:r>
        <w:rPr>
          <w:rFonts w:cs="Arial"/>
          <w:b/>
          <w:sz w:val="24"/>
        </w:rPr>
        <w:t>SECOND NOTICE OF 202</w:t>
      </w:r>
      <w:r w:rsidR="000F3F0D">
        <w:rPr>
          <w:rFonts w:cs="Arial"/>
          <w:b/>
          <w:sz w:val="24"/>
        </w:rPr>
        <w:t>2</w:t>
      </w:r>
      <w:r>
        <w:rPr>
          <w:rFonts w:cs="Arial"/>
          <w:b/>
          <w:sz w:val="24"/>
        </w:rPr>
        <w:t xml:space="preserve"> ANNUAL MEMBERS’ MEETING </w:t>
      </w:r>
    </w:p>
    <w:p w14:paraId="2C37DC03" w14:textId="77777777" w:rsidR="00F771DD" w:rsidRDefault="00F771DD" w:rsidP="00F771DD">
      <w:pPr>
        <w:mirrorIndents/>
        <w:jc w:val="center"/>
        <w:rPr>
          <w:rFonts w:cs="Arial"/>
          <w:b/>
          <w:sz w:val="24"/>
        </w:rPr>
      </w:pPr>
      <w:r>
        <w:rPr>
          <w:rFonts w:cs="Arial"/>
          <w:b/>
          <w:sz w:val="24"/>
        </w:rPr>
        <w:t xml:space="preserve">AND </w:t>
      </w:r>
    </w:p>
    <w:p w14:paraId="760030FC" w14:textId="77777777" w:rsidR="00F771DD" w:rsidRDefault="00F771DD" w:rsidP="00F771DD">
      <w:pPr>
        <w:mirrorIndents/>
        <w:jc w:val="center"/>
        <w:rPr>
          <w:rFonts w:cs="Arial"/>
          <w:b/>
          <w:sz w:val="24"/>
        </w:rPr>
      </w:pPr>
      <w:r>
        <w:rPr>
          <w:rFonts w:cs="Arial"/>
          <w:b/>
          <w:sz w:val="24"/>
        </w:rPr>
        <w:t>NOTICE OF ORGANIZATIONAL MEETING OF</w:t>
      </w:r>
    </w:p>
    <w:p w14:paraId="006421D8" w14:textId="77777777" w:rsidR="00F771DD" w:rsidRDefault="00F771DD" w:rsidP="00F771DD">
      <w:pPr>
        <w:jc w:val="center"/>
        <w:rPr>
          <w:rFonts w:cs="Arial"/>
          <w:b/>
          <w:caps/>
          <w:noProof/>
          <w:sz w:val="24"/>
        </w:rPr>
      </w:pPr>
      <w:r>
        <w:rPr>
          <w:rFonts w:cs="Arial"/>
          <w:b/>
          <w:caps/>
          <w:noProof/>
          <w:sz w:val="24"/>
        </w:rPr>
        <w:t>Windsor PLACE AT BERKSHIRE LAKES</w:t>
      </w:r>
    </w:p>
    <w:p w14:paraId="073912C3" w14:textId="6DF983EE" w:rsidR="00F771DD" w:rsidRPr="00376EA8" w:rsidRDefault="00F771DD" w:rsidP="00376EA8">
      <w:pPr>
        <w:jc w:val="center"/>
        <w:rPr>
          <w:rFonts w:cs="Arial"/>
          <w:b/>
          <w:caps/>
          <w:sz w:val="24"/>
        </w:rPr>
      </w:pPr>
      <w:r>
        <w:rPr>
          <w:rFonts w:cs="Arial"/>
          <w:b/>
          <w:caps/>
          <w:noProof/>
          <w:sz w:val="24"/>
        </w:rPr>
        <w:t>Condominium Association, Inc.</w:t>
      </w:r>
    </w:p>
    <w:p w14:paraId="33916C47" w14:textId="77777777" w:rsidR="00F771DD" w:rsidRDefault="00F771DD" w:rsidP="00F771DD">
      <w:pPr>
        <w:mirrorIndents/>
        <w:jc w:val="both"/>
        <w:rPr>
          <w:b/>
          <w:szCs w:val="22"/>
        </w:rPr>
      </w:pPr>
    </w:p>
    <w:p w14:paraId="6CF3A46D" w14:textId="3ED1B929" w:rsidR="00F771DD" w:rsidRDefault="00F771DD" w:rsidP="00F771DD">
      <w:pPr>
        <w:ind w:firstLine="1440"/>
        <w:mirrorIndents/>
        <w:jc w:val="both"/>
        <w:rPr>
          <w:b/>
          <w:szCs w:val="22"/>
        </w:rPr>
      </w:pPr>
      <w:r>
        <w:rPr>
          <w:b/>
          <w:szCs w:val="22"/>
        </w:rPr>
        <w:t>DATE:</w:t>
      </w:r>
      <w:r>
        <w:rPr>
          <w:szCs w:val="22"/>
        </w:rPr>
        <w:t xml:space="preserve">  </w:t>
      </w:r>
      <w:r>
        <w:rPr>
          <w:szCs w:val="22"/>
        </w:rPr>
        <w:tab/>
      </w:r>
      <w:r>
        <w:rPr>
          <w:b/>
          <w:szCs w:val="22"/>
        </w:rPr>
        <w:t>March 9, 2022</w:t>
      </w:r>
    </w:p>
    <w:p w14:paraId="59F7D21F" w14:textId="77777777" w:rsidR="00F771DD" w:rsidRDefault="00F771DD" w:rsidP="00F771DD">
      <w:pPr>
        <w:ind w:firstLine="1440"/>
        <w:mirrorIndents/>
        <w:jc w:val="both"/>
        <w:rPr>
          <w:b/>
          <w:szCs w:val="22"/>
        </w:rPr>
      </w:pPr>
      <w:r>
        <w:rPr>
          <w:b/>
          <w:szCs w:val="22"/>
        </w:rPr>
        <w:t>TIME:</w:t>
      </w:r>
      <w:r>
        <w:rPr>
          <w:szCs w:val="22"/>
        </w:rPr>
        <w:t xml:space="preserve">  </w:t>
      </w:r>
      <w:r>
        <w:rPr>
          <w:szCs w:val="22"/>
        </w:rPr>
        <w:tab/>
      </w:r>
      <w:r>
        <w:rPr>
          <w:b/>
          <w:szCs w:val="22"/>
        </w:rPr>
        <w:t>7:00 PM</w:t>
      </w:r>
    </w:p>
    <w:p w14:paraId="1344D817" w14:textId="45BF1E73" w:rsidR="00F771DD" w:rsidRDefault="00F771DD" w:rsidP="00F771DD">
      <w:pPr>
        <w:ind w:firstLine="1440"/>
        <w:mirrorIndents/>
        <w:jc w:val="both"/>
        <w:rPr>
          <w:b/>
          <w:szCs w:val="22"/>
        </w:rPr>
      </w:pPr>
      <w:r>
        <w:rPr>
          <w:b/>
          <w:szCs w:val="22"/>
        </w:rPr>
        <w:t>LOCATION:</w:t>
      </w:r>
      <w:r>
        <w:rPr>
          <w:szCs w:val="22"/>
        </w:rPr>
        <w:t xml:space="preserve"> </w:t>
      </w:r>
      <w:r>
        <w:rPr>
          <w:szCs w:val="22"/>
        </w:rPr>
        <w:tab/>
      </w:r>
      <w:r>
        <w:rPr>
          <w:b/>
          <w:bCs/>
          <w:szCs w:val="22"/>
        </w:rPr>
        <w:t>BLMA Clubhouse 495 Belville Blvd, Naples, FL 34014</w:t>
      </w:r>
      <w:r w:rsidR="00376EA8">
        <w:rPr>
          <w:b/>
          <w:bCs/>
          <w:szCs w:val="22"/>
        </w:rPr>
        <w:t xml:space="preserve"> and Zoom</w:t>
      </w:r>
    </w:p>
    <w:p w14:paraId="184742DD" w14:textId="2C0951EA" w:rsidR="00376EA8" w:rsidRPr="001C0D1F" w:rsidRDefault="00F771DD" w:rsidP="00376EA8">
      <w:pPr>
        <w:rPr>
          <w:b/>
          <w:bCs/>
          <w:sz w:val="26"/>
          <w:szCs w:val="26"/>
        </w:rPr>
      </w:pPr>
      <w:r>
        <w:rPr>
          <w:b/>
          <w:color w:val="FF0000"/>
          <w:szCs w:val="20"/>
        </w:rPr>
        <w:tab/>
      </w:r>
      <w:r w:rsidR="00376EA8">
        <w:rPr>
          <w:b/>
          <w:color w:val="FF0000"/>
          <w:szCs w:val="20"/>
        </w:rPr>
        <w:t xml:space="preserve">                                              </w:t>
      </w:r>
      <w:r w:rsidR="00376EA8" w:rsidRPr="00730BF1">
        <w:rPr>
          <w:b/>
          <w:bCs/>
          <w:sz w:val="26"/>
          <w:szCs w:val="26"/>
        </w:rPr>
        <w:t>Join Zoom Meeting</w:t>
      </w:r>
    </w:p>
    <w:p w14:paraId="00DCE671" w14:textId="77777777" w:rsidR="00376EA8" w:rsidRDefault="00CD4114" w:rsidP="00376EA8">
      <w:pPr>
        <w:rPr>
          <w:b/>
          <w:bCs/>
          <w:sz w:val="26"/>
          <w:szCs w:val="26"/>
        </w:rPr>
      </w:pPr>
      <w:hyperlink r:id="rId5" w:history="1">
        <w:r w:rsidR="00376EA8" w:rsidRPr="00C42652">
          <w:rPr>
            <w:rStyle w:val="Hyperlink"/>
            <w:b/>
            <w:bCs/>
            <w:sz w:val="26"/>
            <w:szCs w:val="26"/>
          </w:rPr>
          <w:t>https://us02web.zoom.us/j/86573852032?pwd=N1RxS3AvckYvU3h0cW93K2tvaG5tQT09</w:t>
        </w:r>
      </w:hyperlink>
    </w:p>
    <w:p w14:paraId="35811B79" w14:textId="77777777" w:rsidR="00376EA8" w:rsidRPr="00730BF1" w:rsidRDefault="00376EA8" w:rsidP="00376EA8">
      <w:pPr>
        <w:rPr>
          <w:b/>
          <w:bCs/>
          <w:sz w:val="26"/>
          <w:szCs w:val="26"/>
        </w:rPr>
      </w:pPr>
      <w:r w:rsidRPr="00730BF1">
        <w:rPr>
          <w:b/>
          <w:bCs/>
          <w:sz w:val="26"/>
          <w:szCs w:val="26"/>
        </w:rPr>
        <w:t>Meeting ID: 865 7385 2032</w:t>
      </w:r>
    </w:p>
    <w:p w14:paraId="3507C10F" w14:textId="77777777" w:rsidR="00376EA8" w:rsidRPr="001C0D1F" w:rsidRDefault="00376EA8" w:rsidP="00376EA8">
      <w:pPr>
        <w:rPr>
          <w:b/>
          <w:bCs/>
          <w:sz w:val="26"/>
          <w:szCs w:val="26"/>
        </w:rPr>
      </w:pPr>
      <w:r w:rsidRPr="00730BF1">
        <w:rPr>
          <w:b/>
          <w:bCs/>
          <w:sz w:val="26"/>
          <w:szCs w:val="26"/>
        </w:rPr>
        <w:t>Passcode: 437917</w:t>
      </w:r>
    </w:p>
    <w:p w14:paraId="5322A240" w14:textId="05862210" w:rsidR="00F771DD" w:rsidRDefault="00F771DD" w:rsidP="00F771DD">
      <w:pPr>
        <w:ind w:firstLine="1440"/>
        <w:mirrorIndents/>
        <w:jc w:val="both"/>
        <w:rPr>
          <w:b/>
          <w:color w:val="FF0000"/>
          <w:szCs w:val="20"/>
        </w:rPr>
      </w:pPr>
      <w:r>
        <w:rPr>
          <w:b/>
          <w:color w:val="FF0000"/>
          <w:szCs w:val="20"/>
        </w:rPr>
        <w:tab/>
      </w:r>
    </w:p>
    <w:p w14:paraId="72B75E6B" w14:textId="77777777" w:rsidR="00F771DD" w:rsidRDefault="00F771DD" w:rsidP="00F771DD">
      <w:pPr>
        <w:pStyle w:val="Heading1"/>
        <w:mirrorIndents/>
        <w:rPr>
          <w:szCs w:val="20"/>
          <w:u w:val="single"/>
        </w:rPr>
      </w:pPr>
    </w:p>
    <w:p w14:paraId="7FAE21A8" w14:textId="77777777" w:rsidR="00F771DD" w:rsidRDefault="00F771DD" w:rsidP="00F771DD">
      <w:pPr>
        <w:pStyle w:val="Heading1"/>
        <w:mirrorIndents/>
        <w:rPr>
          <w:szCs w:val="20"/>
          <w:u w:val="single"/>
        </w:rPr>
      </w:pPr>
      <w:r>
        <w:rPr>
          <w:szCs w:val="20"/>
          <w:u w:val="single"/>
        </w:rPr>
        <w:t>ANNUAL MEMBERS’ MEETING AGENDA</w:t>
      </w:r>
    </w:p>
    <w:p w14:paraId="564E34B9" w14:textId="77777777" w:rsidR="00F771DD" w:rsidRDefault="00F771DD" w:rsidP="00F771DD">
      <w:pPr>
        <w:rPr>
          <w:szCs w:val="20"/>
        </w:rPr>
      </w:pPr>
    </w:p>
    <w:p w14:paraId="11497F71" w14:textId="77777777" w:rsidR="00F771DD" w:rsidRDefault="00F771DD" w:rsidP="00F771DD">
      <w:pPr>
        <w:keepNext w:val="0"/>
        <w:keepLines w:val="0"/>
        <w:widowControl w:val="0"/>
        <w:numPr>
          <w:ilvl w:val="0"/>
          <w:numId w:val="1"/>
        </w:numPr>
        <w:suppressAutoHyphens w:val="0"/>
        <w:mirrorIndents/>
        <w:jc w:val="both"/>
        <w:rPr>
          <w:rFonts w:cs="Arial"/>
          <w:b/>
          <w:bCs/>
          <w:szCs w:val="20"/>
        </w:rPr>
      </w:pPr>
      <w:r>
        <w:rPr>
          <w:rFonts w:cs="Arial"/>
          <w:b/>
          <w:bCs/>
          <w:szCs w:val="20"/>
        </w:rPr>
        <w:t>Call to Order.</w:t>
      </w:r>
    </w:p>
    <w:p w14:paraId="4BAACA8C" w14:textId="77777777" w:rsidR="00F771DD" w:rsidRDefault="00F771DD" w:rsidP="00F771DD">
      <w:pPr>
        <w:keepNext w:val="0"/>
        <w:keepLines w:val="0"/>
        <w:widowControl w:val="0"/>
        <w:numPr>
          <w:ilvl w:val="0"/>
          <w:numId w:val="1"/>
        </w:numPr>
        <w:suppressAutoHyphens w:val="0"/>
        <w:mirrorIndents/>
        <w:jc w:val="both"/>
        <w:rPr>
          <w:rFonts w:cs="Arial"/>
          <w:b/>
          <w:bCs/>
          <w:szCs w:val="20"/>
        </w:rPr>
      </w:pPr>
      <w:r>
        <w:rPr>
          <w:rFonts w:cs="Arial"/>
          <w:b/>
          <w:bCs/>
          <w:szCs w:val="20"/>
        </w:rPr>
        <w:t>Determination of Quorum</w:t>
      </w:r>
    </w:p>
    <w:p w14:paraId="7229350C" w14:textId="77777777" w:rsidR="00F771DD" w:rsidRDefault="00F771DD" w:rsidP="00F771DD">
      <w:pPr>
        <w:keepNext w:val="0"/>
        <w:keepLines w:val="0"/>
        <w:widowControl w:val="0"/>
        <w:numPr>
          <w:ilvl w:val="0"/>
          <w:numId w:val="1"/>
        </w:numPr>
        <w:suppressAutoHyphens w:val="0"/>
        <w:mirrorIndents/>
        <w:jc w:val="both"/>
        <w:rPr>
          <w:rFonts w:cs="Arial"/>
          <w:b/>
          <w:bCs/>
          <w:szCs w:val="20"/>
        </w:rPr>
      </w:pPr>
      <w:r>
        <w:rPr>
          <w:rFonts w:cs="Arial"/>
          <w:b/>
          <w:bCs/>
          <w:szCs w:val="20"/>
        </w:rPr>
        <w:t>Proof of Notice</w:t>
      </w:r>
    </w:p>
    <w:p w14:paraId="31E5058C" w14:textId="6B93982D" w:rsidR="00F771DD" w:rsidRDefault="00F771DD" w:rsidP="00F771DD">
      <w:pPr>
        <w:keepNext w:val="0"/>
        <w:keepLines w:val="0"/>
        <w:widowControl w:val="0"/>
        <w:numPr>
          <w:ilvl w:val="0"/>
          <w:numId w:val="1"/>
        </w:numPr>
        <w:suppressAutoHyphens w:val="0"/>
        <w:mirrorIndents/>
        <w:jc w:val="both"/>
        <w:rPr>
          <w:rFonts w:cs="Arial"/>
          <w:b/>
          <w:bCs/>
          <w:szCs w:val="20"/>
        </w:rPr>
      </w:pPr>
      <w:r>
        <w:rPr>
          <w:rFonts w:cs="Arial"/>
          <w:b/>
          <w:bCs/>
          <w:szCs w:val="20"/>
        </w:rPr>
        <w:t>Approval of 202</w:t>
      </w:r>
      <w:r w:rsidR="000F3F0D">
        <w:rPr>
          <w:rFonts w:cs="Arial"/>
          <w:b/>
          <w:bCs/>
          <w:szCs w:val="20"/>
        </w:rPr>
        <w:t>1</w:t>
      </w:r>
      <w:r>
        <w:rPr>
          <w:rFonts w:cs="Arial"/>
          <w:b/>
          <w:bCs/>
          <w:szCs w:val="20"/>
        </w:rPr>
        <w:t xml:space="preserve"> Members Meeting Minutes</w:t>
      </w:r>
    </w:p>
    <w:p w14:paraId="3A128CD3" w14:textId="77777777" w:rsidR="00F771DD" w:rsidRDefault="00F771DD" w:rsidP="00F771DD">
      <w:pPr>
        <w:keepNext w:val="0"/>
        <w:keepLines w:val="0"/>
        <w:widowControl w:val="0"/>
        <w:numPr>
          <w:ilvl w:val="0"/>
          <w:numId w:val="1"/>
        </w:numPr>
        <w:suppressAutoHyphens w:val="0"/>
        <w:mirrorIndents/>
        <w:jc w:val="both"/>
        <w:rPr>
          <w:rFonts w:cs="Arial"/>
          <w:b/>
          <w:bCs/>
          <w:szCs w:val="20"/>
        </w:rPr>
      </w:pPr>
      <w:r>
        <w:rPr>
          <w:rFonts w:cs="Arial"/>
          <w:b/>
          <w:bCs/>
          <w:szCs w:val="20"/>
        </w:rPr>
        <w:t>Reports of Officers</w:t>
      </w:r>
    </w:p>
    <w:p w14:paraId="74B140A2" w14:textId="77777777" w:rsidR="00F771DD" w:rsidRDefault="00F771DD" w:rsidP="00F771DD">
      <w:pPr>
        <w:keepNext w:val="0"/>
        <w:keepLines w:val="0"/>
        <w:widowControl w:val="0"/>
        <w:numPr>
          <w:ilvl w:val="0"/>
          <w:numId w:val="1"/>
        </w:numPr>
        <w:suppressAutoHyphens w:val="0"/>
        <w:mirrorIndents/>
        <w:jc w:val="both"/>
        <w:rPr>
          <w:rFonts w:cs="Arial"/>
          <w:b/>
          <w:bCs/>
          <w:szCs w:val="22"/>
        </w:rPr>
      </w:pPr>
      <w:r>
        <w:rPr>
          <w:rFonts w:cs="Arial"/>
          <w:b/>
          <w:bCs/>
          <w:szCs w:val="22"/>
        </w:rPr>
        <w:t xml:space="preserve">Election of Directors </w:t>
      </w:r>
    </w:p>
    <w:p w14:paraId="4F0979B7" w14:textId="77777777" w:rsidR="00F771DD" w:rsidRDefault="00F771DD" w:rsidP="00F771DD">
      <w:pPr>
        <w:keepNext w:val="0"/>
        <w:keepLines w:val="0"/>
        <w:widowControl w:val="0"/>
        <w:numPr>
          <w:ilvl w:val="0"/>
          <w:numId w:val="1"/>
        </w:numPr>
        <w:suppressAutoHyphens w:val="0"/>
        <w:mirrorIndents/>
        <w:jc w:val="both"/>
        <w:rPr>
          <w:rFonts w:cs="Arial"/>
          <w:b/>
          <w:bCs/>
          <w:szCs w:val="20"/>
        </w:rPr>
      </w:pPr>
      <w:r>
        <w:rPr>
          <w:rFonts w:cs="Arial"/>
          <w:b/>
          <w:bCs/>
          <w:szCs w:val="20"/>
        </w:rPr>
        <w:t>Unfinished Business</w:t>
      </w:r>
    </w:p>
    <w:p w14:paraId="398F4CDA" w14:textId="77777777" w:rsidR="00F771DD" w:rsidRDefault="00F771DD" w:rsidP="00F771DD">
      <w:pPr>
        <w:keepNext w:val="0"/>
        <w:keepLines w:val="0"/>
        <w:widowControl w:val="0"/>
        <w:numPr>
          <w:ilvl w:val="0"/>
          <w:numId w:val="1"/>
        </w:numPr>
        <w:suppressAutoHyphens w:val="0"/>
        <w:mirrorIndents/>
        <w:jc w:val="both"/>
        <w:rPr>
          <w:rFonts w:cs="Arial"/>
          <w:b/>
          <w:bCs/>
          <w:szCs w:val="20"/>
        </w:rPr>
      </w:pPr>
      <w:r>
        <w:rPr>
          <w:rFonts w:cs="Arial"/>
          <w:b/>
          <w:bCs/>
          <w:szCs w:val="20"/>
        </w:rPr>
        <w:t>New Business:</w:t>
      </w:r>
    </w:p>
    <w:p w14:paraId="49842C33" w14:textId="77777777" w:rsidR="00F771DD" w:rsidRDefault="00F771DD" w:rsidP="00F771DD">
      <w:pPr>
        <w:pStyle w:val="ListParagraph"/>
        <w:widowControl w:val="0"/>
        <w:numPr>
          <w:ilvl w:val="0"/>
          <w:numId w:val="2"/>
        </w:numPr>
        <w:mirrorIndents/>
        <w:jc w:val="both"/>
        <w:rPr>
          <w:rFonts w:ascii="Arial" w:hAnsi="Arial" w:cs="Arial"/>
          <w:bCs/>
          <w:szCs w:val="20"/>
        </w:rPr>
      </w:pPr>
      <w:r>
        <w:rPr>
          <w:rFonts w:ascii="Arial" w:hAnsi="Arial" w:cs="Arial"/>
          <w:bCs/>
          <w:szCs w:val="20"/>
        </w:rPr>
        <w:t>Excess funds rollover (Note: this proposal requires approval by a simple majority of the units present in person or by proxy).</w:t>
      </w:r>
    </w:p>
    <w:p w14:paraId="6EA074AB" w14:textId="77777777" w:rsidR="00F771DD" w:rsidRDefault="00F771DD" w:rsidP="00F771DD">
      <w:pPr>
        <w:pStyle w:val="ListParagraph"/>
        <w:widowControl w:val="0"/>
        <w:numPr>
          <w:ilvl w:val="0"/>
          <w:numId w:val="2"/>
        </w:numPr>
        <w:mirrorIndents/>
        <w:jc w:val="both"/>
        <w:rPr>
          <w:rFonts w:ascii="Arial" w:hAnsi="Arial" w:cs="Arial"/>
          <w:bCs/>
          <w:szCs w:val="20"/>
        </w:rPr>
      </w:pPr>
      <w:r>
        <w:rPr>
          <w:rFonts w:ascii="Arial" w:hAnsi="Arial" w:cs="Arial"/>
          <w:bCs/>
          <w:szCs w:val="20"/>
        </w:rPr>
        <w:t xml:space="preserve">Waiver of audit in </w:t>
      </w:r>
      <w:proofErr w:type="spellStart"/>
      <w:r>
        <w:rPr>
          <w:rFonts w:ascii="Arial" w:hAnsi="Arial" w:cs="Arial"/>
          <w:bCs/>
          <w:szCs w:val="20"/>
        </w:rPr>
        <w:t>favor</w:t>
      </w:r>
      <w:proofErr w:type="spellEnd"/>
      <w:r>
        <w:rPr>
          <w:rFonts w:ascii="Arial" w:hAnsi="Arial" w:cs="Arial"/>
          <w:bCs/>
          <w:szCs w:val="20"/>
        </w:rPr>
        <w:t xml:space="preserve"> of report of cash receipts and expenditures (Note: this proposal requires approval by a simple majority of the units present in person or by proxy).</w:t>
      </w:r>
    </w:p>
    <w:p w14:paraId="1CA8C3A7" w14:textId="77777777" w:rsidR="00F771DD" w:rsidRDefault="00F771DD" w:rsidP="00F771DD">
      <w:pPr>
        <w:pStyle w:val="ListParagraph"/>
        <w:widowControl w:val="0"/>
        <w:ind w:left="1080"/>
        <w:mirrorIndents/>
        <w:jc w:val="both"/>
        <w:rPr>
          <w:rFonts w:ascii="Arial" w:hAnsi="Arial" w:cs="Arial"/>
          <w:bCs/>
          <w:szCs w:val="20"/>
        </w:rPr>
      </w:pPr>
    </w:p>
    <w:p w14:paraId="11669724" w14:textId="77777777" w:rsidR="00F771DD" w:rsidRDefault="00F771DD" w:rsidP="00F771DD">
      <w:pPr>
        <w:pStyle w:val="ListParagraph"/>
        <w:widowControl w:val="0"/>
        <w:numPr>
          <w:ilvl w:val="0"/>
          <w:numId w:val="1"/>
        </w:numPr>
        <w:mirrorIndents/>
        <w:jc w:val="both"/>
        <w:rPr>
          <w:rFonts w:ascii="Arial" w:hAnsi="Arial" w:cs="Arial"/>
          <w:b/>
          <w:bCs/>
          <w:szCs w:val="20"/>
        </w:rPr>
      </w:pPr>
      <w:r>
        <w:rPr>
          <w:rFonts w:ascii="Arial" w:hAnsi="Arial" w:cs="Arial"/>
          <w:b/>
          <w:bCs/>
          <w:szCs w:val="20"/>
        </w:rPr>
        <w:t>Adjournment.</w:t>
      </w:r>
    </w:p>
    <w:p w14:paraId="27C0FFC5" w14:textId="77777777" w:rsidR="00F771DD" w:rsidRDefault="00F771DD" w:rsidP="00F771DD">
      <w:pPr>
        <w:widowControl w:val="0"/>
        <w:ind w:left="360"/>
        <w:mirrorIndents/>
        <w:jc w:val="both"/>
        <w:rPr>
          <w:rFonts w:cs="Arial"/>
          <w:b/>
          <w:bCs/>
          <w:szCs w:val="20"/>
        </w:rPr>
      </w:pPr>
    </w:p>
    <w:p w14:paraId="3220EB2E" w14:textId="77777777" w:rsidR="00F771DD" w:rsidRDefault="00F771DD" w:rsidP="00F771DD">
      <w:pPr>
        <w:keepLines w:val="0"/>
        <w:suppressAutoHyphens w:val="0"/>
        <w:mirrorIndents/>
        <w:jc w:val="center"/>
        <w:outlineLvl w:val="1"/>
        <w:rPr>
          <w:rFonts w:cs="Arial"/>
          <w:b/>
          <w:bCs/>
          <w:iCs/>
          <w:sz w:val="24"/>
          <w:u w:val="single"/>
        </w:rPr>
      </w:pPr>
      <w:r>
        <w:rPr>
          <w:rFonts w:cs="Arial"/>
          <w:b/>
          <w:bCs/>
          <w:iCs/>
          <w:sz w:val="24"/>
          <w:u w:val="single"/>
        </w:rPr>
        <w:t>ORGANIZATIONAL MEETING OF THE BOARD OF DIRECTORS</w:t>
      </w:r>
    </w:p>
    <w:p w14:paraId="33EB098C" w14:textId="77777777" w:rsidR="00F771DD" w:rsidRDefault="00F771DD" w:rsidP="00F771DD">
      <w:pPr>
        <w:keepLines w:val="0"/>
        <w:suppressAutoHyphens w:val="0"/>
        <w:spacing w:before="240"/>
        <w:contextualSpacing/>
        <w:mirrorIndents/>
        <w:jc w:val="center"/>
        <w:outlineLvl w:val="1"/>
        <w:rPr>
          <w:rFonts w:cs="Arial"/>
          <w:b/>
          <w:bCs/>
          <w:iCs/>
          <w:sz w:val="24"/>
        </w:rPr>
      </w:pPr>
    </w:p>
    <w:p w14:paraId="5AD9FE6C" w14:textId="77777777" w:rsidR="00F771DD" w:rsidRDefault="00F771DD" w:rsidP="00F771DD">
      <w:pPr>
        <w:pStyle w:val="Heading3"/>
        <w:ind w:left="720"/>
        <w:jc w:val="both"/>
        <w:rPr>
          <w:rFonts w:ascii="Arial" w:hAnsi="Arial" w:cs="Arial"/>
          <w:b/>
          <w:sz w:val="20"/>
          <w:szCs w:val="20"/>
        </w:rPr>
      </w:pPr>
      <w:r>
        <w:rPr>
          <w:rFonts w:ascii="Arial" w:hAnsi="Arial" w:cs="Arial"/>
          <w:color w:val="auto"/>
          <w:sz w:val="20"/>
          <w:szCs w:val="20"/>
        </w:rPr>
        <w:t>Immediately following the Annual Meeting, the organizational meeting of the Board of Directors will be held for the purpose of electing Officers of the Association and such other business, as may lawfully be conducted</w:t>
      </w:r>
      <w:r>
        <w:rPr>
          <w:rFonts w:ascii="Arial" w:hAnsi="Arial" w:cs="Arial"/>
          <w:sz w:val="20"/>
          <w:szCs w:val="20"/>
        </w:rPr>
        <w:t xml:space="preserve">.  </w:t>
      </w:r>
    </w:p>
    <w:p w14:paraId="780268C5" w14:textId="77777777" w:rsidR="00F771DD" w:rsidRDefault="00F771DD" w:rsidP="00F771DD">
      <w:pPr>
        <w:keepLines w:val="0"/>
        <w:suppressAutoHyphens w:val="0"/>
        <w:contextualSpacing/>
        <w:mirrorIndents/>
        <w:jc w:val="center"/>
        <w:outlineLvl w:val="3"/>
        <w:rPr>
          <w:rFonts w:cs="Arial"/>
          <w:b/>
          <w:bCs/>
          <w:szCs w:val="22"/>
          <w:u w:val="single"/>
        </w:rPr>
      </w:pPr>
      <w:r>
        <w:rPr>
          <w:rFonts w:cs="Arial"/>
          <w:b/>
          <w:bCs/>
          <w:szCs w:val="22"/>
          <w:u w:val="single"/>
        </w:rPr>
        <w:t>AGENDA</w:t>
      </w:r>
    </w:p>
    <w:p w14:paraId="0F7A5138" w14:textId="77777777" w:rsidR="00F771DD" w:rsidRDefault="00F771DD" w:rsidP="00F771DD">
      <w:pPr>
        <w:mirrorIndents/>
        <w:jc w:val="center"/>
        <w:rPr>
          <w:rFonts w:cs="Arial"/>
          <w:b/>
          <w:szCs w:val="20"/>
        </w:rPr>
      </w:pPr>
    </w:p>
    <w:p w14:paraId="628A8A5D" w14:textId="77777777" w:rsidR="00F771DD" w:rsidRDefault="00F771DD" w:rsidP="00F771DD">
      <w:pPr>
        <w:pStyle w:val="ListParagraph"/>
        <w:widowControl w:val="0"/>
        <w:numPr>
          <w:ilvl w:val="0"/>
          <w:numId w:val="3"/>
        </w:numPr>
        <w:mirrorIndents/>
        <w:rPr>
          <w:rFonts w:ascii="Arial" w:hAnsi="Arial" w:cs="Arial"/>
          <w:b/>
          <w:bCs/>
        </w:rPr>
      </w:pPr>
      <w:r>
        <w:rPr>
          <w:rFonts w:ascii="Arial" w:hAnsi="Arial" w:cs="Arial"/>
          <w:b/>
        </w:rPr>
        <w:t>Call to Order and Certification of a Quorum</w:t>
      </w:r>
    </w:p>
    <w:p w14:paraId="77EAF463" w14:textId="77777777" w:rsidR="00F771DD" w:rsidRDefault="00F771DD" w:rsidP="00F771DD">
      <w:pPr>
        <w:pStyle w:val="ListParagraph"/>
        <w:widowControl w:val="0"/>
        <w:numPr>
          <w:ilvl w:val="0"/>
          <w:numId w:val="3"/>
        </w:numPr>
        <w:mirrorIndents/>
        <w:rPr>
          <w:rFonts w:ascii="Arial" w:hAnsi="Arial" w:cs="Arial"/>
          <w:b/>
          <w:bCs/>
        </w:rPr>
      </w:pPr>
      <w:r>
        <w:rPr>
          <w:rFonts w:ascii="Arial" w:hAnsi="Arial" w:cs="Arial"/>
          <w:b/>
        </w:rPr>
        <w:t>Proof of Notice of Meeting</w:t>
      </w:r>
    </w:p>
    <w:p w14:paraId="0BAE7BAB" w14:textId="718CAA45" w:rsidR="00F771DD" w:rsidRDefault="00F771DD" w:rsidP="00F771DD">
      <w:pPr>
        <w:pStyle w:val="ListParagraph"/>
        <w:widowControl w:val="0"/>
        <w:numPr>
          <w:ilvl w:val="0"/>
          <w:numId w:val="3"/>
        </w:numPr>
        <w:mirrorIndents/>
        <w:rPr>
          <w:rFonts w:ascii="Arial" w:hAnsi="Arial" w:cs="Arial"/>
          <w:b/>
          <w:bCs/>
        </w:rPr>
      </w:pPr>
      <w:r>
        <w:rPr>
          <w:rFonts w:ascii="Arial" w:hAnsi="Arial" w:cs="Arial"/>
          <w:b/>
        </w:rPr>
        <w:t xml:space="preserve">Approval of 2021 Organizational Minutes </w:t>
      </w:r>
    </w:p>
    <w:p w14:paraId="3FCB12C8" w14:textId="77777777" w:rsidR="00F771DD" w:rsidRDefault="00F771DD" w:rsidP="00F771DD">
      <w:pPr>
        <w:pStyle w:val="ListParagraph"/>
        <w:widowControl w:val="0"/>
        <w:numPr>
          <w:ilvl w:val="0"/>
          <w:numId w:val="3"/>
        </w:numPr>
        <w:mirrorIndents/>
        <w:rPr>
          <w:rFonts w:ascii="Arial" w:hAnsi="Arial" w:cs="Arial"/>
          <w:b/>
          <w:bCs/>
        </w:rPr>
      </w:pPr>
      <w:r>
        <w:rPr>
          <w:rFonts w:ascii="Arial" w:hAnsi="Arial" w:cs="Arial"/>
          <w:b/>
          <w:bCs/>
        </w:rPr>
        <w:t>New Business:</w:t>
      </w:r>
    </w:p>
    <w:p w14:paraId="6C9C5D51" w14:textId="77777777" w:rsidR="00F771DD" w:rsidRDefault="00F771DD" w:rsidP="00F771DD">
      <w:pPr>
        <w:pStyle w:val="ListParagraph"/>
        <w:widowControl w:val="0"/>
        <w:numPr>
          <w:ilvl w:val="0"/>
          <w:numId w:val="4"/>
        </w:numPr>
        <w:mirrorIndents/>
        <w:rPr>
          <w:rFonts w:ascii="Arial" w:hAnsi="Arial" w:cs="Arial"/>
        </w:rPr>
      </w:pPr>
      <w:r>
        <w:rPr>
          <w:rFonts w:ascii="Arial" w:hAnsi="Arial" w:cs="Arial"/>
          <w:bCs/>
        </w:rPr>
        <w:t>Election of Officers</w:t>
      </w:r>
    </w:p>
    <w:p w14:paraId="45B4E463" w14:textId="77777777" w:rsidR="00F771DD" w:rsidRDefault="00F771DD" w:rsidP="00F771DD">
      <w:pPr>
        <w:pStyle w:val="ListParagraph"/>
        <w:widowControl w:val="0"/>
        <w:numPr>
          <w:ilvl w:val="0"/>
          <w:numId w:val="3"/>
        </w:numPr>
        <w:mirrorIndents/>
        <w:rPr>
          <w:rFonts w:ascii="Arial" w:hAnsi="Arial" w:cs="Arial"/>
        </w:rPr>
      </w:pPr>
      <w:r>
        <w:rPr>
          <w:rFonts w:ascii="Arial" w:hAnsi="Arial" w:cs="Arial"/>
          <w:b/>
          <w:bCs/>
        </w:rPr>
        <w:t>Adjournment</w:t>
      </w:r>
    </w:p>
    <w:p w14:paraId="47AA7C76" w14:textId="77777777" w:rsidR="00F771DD" w:rsidRDefault="00F771DD" w:rsidP="00F771DD">
      <w:pPr>
        <w:keepNext w:val="0"/>
        <w:keepLines w:val="0"/>
        <w:widowControl w:val="0"/>
        <w:suppressAutoHyphens w:val="0"/>
        <w:ind w:left="720"/>
        <w:mirrorIndents/>
        <w:rPr>
          <w:bCs/>
          <w:szCs w:val="20"/>
        </w:rPr>
      </w:pPr>
    </w:p>
    <w:p w14:paraId="7275942E" w14:textId="77777777" w:rsidR="00F771DD" w:rsidRDefault="00F771DD" w:rsidP="00F771DD">
      <w:pPr>
        <w:mirrorIndents/>
        <w:jc w:val="center"/>
        <w:rPr>
          <w:b/>
          <w:szCs w:val="20"/>
          <w:u w:val="single"/>
        </w:rPr>
      </w:pPr>
    </w:p>
    <w:p w14:paraId="23C29655" w14:textId="77777777" w:rsidR="00F771DD" w:rsidRDefault="00F771DD" w:rsidP="00F771DD">
      <w:pPr>
        <w:mirrorIndents/>
        <w:jc w:val="center"/>
        <w:rPr>
          <w:b/>
          <w:szCs w:val="20"/>
          <w:u w:val="single"/>
        </w:rPr>
      </w:pPr>
    </w:p>
    <w:p w14:paraId="7B0E0AD3" w14:textId="77777777" w:rsidR="00F771DD" w:rsidRDefault="00F771DD" w:rsidP="00F771DD">
      <w:pPr>
        <w:mirrorIndents/>
        <w:rPr>
          <w:b/>
          <w:szCs w:val="20"/>
          <w:u w:val="single"/>
        </w:rPr>
      </w:pPr>
    </w:p>
    <w:p w14:paraId="64C23996" w14:textId="77777777" w:rsidR="00F771DD" w:rsidRDefault="00F771DD" w:rsidP="00F771DD">
      <w:pPr>
        <w:mirrorIndents/>
        <w:jc w:val="center"/>
        <w:rPr>
          <w:b/>
          <w:szCs w:val="20"/>
          <w:u w:val="single"/>
        </w:rPr>
      </w:pPr>
    </w:p>
    <w:p w14:paraId="0A280FEE" w14:textId="77777777" w:rsidR="00F771DD" w:rsidRDefault="00F771DD" w:rsidP="00F771DD">
      <w:pPr>
        <w:mirrorIndents/>
        <w:jc w:val="center"/>
        <w:rPr>
          <w:szCs w:val="20"/>
        </w:rPr>
      </w:pPr>
      <w:r>
        <w:rPr>
          <w:b/>
          <w:szCs w:val="20"/>
          <w:u w:val="single"/>
        </w:rPr>
        <w:t>PROXIES</w:t>
      </w:r>
    </w:p>
    <w:p w14:paraId="3DF7C82C" w14:textId="77777777" w:rsidR="00F771DD" w:rsidRDefault="00F771DD" w:rsidP="00F771DD">
      <w:pPr>
        <w:mirrorIndents/>
        <w:jc w:val="both"/>
        <w:rPr>
          <w:szCs w:val="20"/>
        </w:rPr>
      </w:pPr>
    </w:p>
    <w:p w14:paraId="65C707FD" w14:textId="77777777" w:rsidR="00F771DD" w:rsidRDefault="00F771DD" w:rsidP="00F771DD">
      <w:pPr>
        <w:jc w:val="both"/>
        <w:rPr>
          <w:szCs w:val="20"/>
        </w:rPr>
      </w:pPr>
      <w:r>
        <w:rPr>
          <w:szCs w:val="20"/>
        </w:rPr>
        <w:t xml:space="preserve">More than 33% of all Association Members (39 Owners, minimum) must be present, in person or by proxy, at the Annual Meeting, </w:t>
      </w:r>
      <w:proofErr w:type="gramStart"/>
      <w:r>
        <w:rPr>
          <w:szCs w:val="20"/>
        </w:rPr>
        <w:t>in order for</w:t>
      </w:r>
      <w:proofErr w:type="gramEnd"/>
      <w:r>
        <w:rPr>
          <w:szCs w:val="20"/>
        </w:rPr>
        <w:t xml:space="preserve"> a quorum to be reached so that business may be conducted.  It is therefore </w:t>
      </w:r>
      <w:r>
        <w:rPr>
          <w:bCs/>
          <w:szCs w:val="20"/>
        </w:rPr>
        <w:t>VERY IMPORTANT</w:t>
      </w:r>
      <w:r>
        <w:rPr>
          <w:szCs w:val="20"/>
        </w:rPr>
        <w:t xml:space="preserve"> that you submit the enclosed proxy.</w:t>
      </w:r>
    </w:p>
    <w:p w14:paraId="1F8A641B" w14:textId="77777777" w:rsidR="00F771DD" w:rsidRDefault="00F771DD" w:rsidP="00F771DD">
      <w:pPr>
        <w:jc w:val="both"/>
        <w:rPr>
          <w:szCs w:val="20"/>
        </w:rPr>
      </w:pPr>
    </w:p>
    <w:p w14:paraId="1B2F2891" w14:textId="77777777" w:rsidR="00F771DD" w:rsidRDefault="00F771DD" w:rsidP="00F771DD">
      <w:pPr>
        <w:jc w:val="both"/>
        <w:rPr>
          <w:szCs w:val="20"/>
        </w:rPr>
      </w:pPr>
      <w:r>
        <w:rPr>
          <w:szCs w:val="20"/>
        </w:rPr>
        <w:t xml:space="preserve">A proxy is not valid for a period longer than ninety (90) days after the date of the first meeting for which it is issued. A proxy is revocable at any time at the pleasure of the owner who executes it.  A proxy is for the purpose of appointing another person to vote for you as you specifically direct (except for non-substantive items) </w:t>
      </w:r>
      <w:proofErr w:type="gramStart"/>
      <w:r>
        <w:rPr>
          <w:szCs w:val="20"/>
        </w:rPr>
        <w:t>in the event that</w:t>
      </w:r>
      <w:proofErr w:type="gramEnd"/>
      <w:r>
        <w:rPr>
          <w:szCs w:val="20"/>
        </w:rPr>
        <w:t xml:space="preserve"> you might not be able to attend the meeting. It must be signed by all owners of the unit. If you appoint a proxy and later decide you will be able to attend the meeting in person, you may withdraw your proxy when you register at the meeting.</w:t>
      </w:r>
    </w:p>
    <w:p w14:paraId="7B340476" w14:textId="77777777" w:rsidR="00F771DD" w:rsidRDefault="00F771DD" w:rsidP="00F771DD">
      <w:pPr>
        <w:jc w:val="both"/>
        <w:rPr>
          <w:szCs w:val="20"/>
        </w:rPr>
      </w:pPr>
    </w:p>
    <w:p w14:paraId="159C0F24" w14:textId="77777777" w:rsidR="00F771DD" w:rsidRDefault="00F771DD" w:rsidP="00F771DD">
      <w:pPr>
        <w:jc w:val="both"/>
        <w:rPr>
          <w:szCs w:val="20"/>
        </w:rPr>
      </w:pPr>
      <w:r>
        <w:rPr>
          <w:szCs w:val="20"/>
        </w:rPr>
        <w:t>Please note, you may submit your proxy via the following methods:</w:t>
      </w:r>
    </w:p>
    <w:p w14:paraId="1EFD9DB0" w14:textId="577BDF31" w:rsidR="00F771DD" w:rsidRDefault="00F771DD" w:rsidP="00F771DD">
      <w:pPr>
        <w:keepNext w:val="0"/>
        <w:keepLines w:val="0"/>
        <w:widowControl w:val="0"/>
        <w:numPr>
          <w:ilvl w:val="0"/>
          <w:numId w:val="5"/>
        </w:numPr>
        <w:suppressAutoHyphens w:val="0"/>
        <w:jc w:val="both"/>
        <w:rPr>
          <w:szCs w:val="20"/>
        </w:rPr>
      </w:pPr>
      <w:r>
        <w:rPr>
          <w:szCs w:val="20"/>
        </w:rPr>
        <w:t>Via USPS</w:t>
      </w:r>
    </w:p>
    <w:p w14:paraId="3D450E01" w14:textId="3A9D3A14" w:rsidR="00F771DD" w:rsidRDefault="00F771DD" w:rsidP="00F771DD">
      <w:pPr>
        <w:keepNext w:val="0"/>
        <w:keepLines w:val="0"/>
        <w:widowControl w:val="0"/>
        <w:suppressAutoHyphens w:val="0"/>
        <w:ind w:left="1440"/>
        <w:jc w:val="both"/>
        <w:rPr>
          <w:szCs w:val="20"/>
        </w:rPr>
      </w:pPr>
      <w:r>
        <w:rPr>
          <w:szCs w:val="20"/>
        </w:rPr>
        <w:t>Windsor Place</w:t>
      </w:r>
    </w:p>
    <w:p w14:paraId="3CC9EFFA" w14:textId="53898F03" w:rsidR="00F771DD" w:rsidRDefault="00F771DD" w:rsidP="00F771DD">
      <w:pPr>
        <w:keepNext w:val="0"/>
        <w:keepLines w:val="0"/>
        <w:widowControl w:val="0"/>
        <w:suppressAutoHyphens w:val="0"/>
        <w:ind w:left="1440"/>
        <w:jc w:val="both"/>
        <w:rPr>
          <w:szCs w:val="20"/>
        </w:rPr>
      </w:pPr>
      <w:r>
        <w:rPr>
          <w:szCs w:val="20"/>
        </w:rPr>
        <w:t>C/o Ability Management, Inc.</w:t>
      </w:r>
    </w:p>
    <w:p w14:paraId="5F403C7B" w14:textId="25EC04B7" w:rsidR="00F771DD" w:rsidRDefault="00F771DD" w:rsidP="00F771DD">
      <w:pPr>
        <w:keepNext w:val="0"/>
        <w:keepLines w:val="0"/>
        <w:widowControl w:val="0"/>
        <w:suppressAutoHyphens w:val="0"/>
        <w:ind w:left="1440"/>
        <w:jc w:val="both"/>
        <w:rPr>
          <w:szCs w:val="20"/>
        </w:rPr>
      </w:pPr>
      <w:r>
        <w:rPr>
          <w:szCs w:val="20"/>
        </w:rPr>
        <w:t>6736 Lone Oak Blvd</w:t>
      </w:r>
    </w:p>
    <w:p w14:paraId="6A7DB6CC" w14:textId="59B3C76E" w:rsidR="00F771DD" w:rsidRDefault="00F771DD" w:rsidP="00F771DD">
      <w:pPr>
        <w:keepNext w:val="0"/>
        <w:keepLines w:val="0"/>
        <w:widowControl w:val="0"/>
        <w:suppressAutoHyphens w:val="0"/>
        <w:ind w:left="1440"/>
        <w:jc w:val="both"/>
        <w:rPr>
          <w:szCs w:val="20"/>
        </w:rPr>
      </w:pPr>
      <w:r>
        <w:rPr>
          <w:szCs w:val="20"/>
        </w:rPr>
        <w:t>Naples, FL 34109</w:t>
      </w:r>
    </w:p>
    <w:p w14:paraId="1D3706FF" w14:textId="77777777" w:rsidR="00F771DD" w:rsidRDefault="00F771DD" w:rsidP="00F771DD">
      <w:pPr>
        <w:keepNext w:val="0"/>
        <w:keepLines w:val="0"/>
        <w:widowControl w:val="0"/>
        <w:suppressAutoHyphens w:val="0"/>
        <w:ind w:left="1440"/>
        <w:jc w:val="both"/>
        <w:rPr>
          <w:szCs w:val="20"/>
        </w:rPr>
      </w:pPr>
    </w:p>
    <w:p w14:paraId="631414D0" w14:textId="6FDE31F9" w:rsidR="00F771DD" w:rsidRDefault="00F771DD" w:rsidP="00F771DD">
      <w:pPr>
        <w:keepNext w:val="0"/>
        <w:keepLines w:val="0"/>
        <w:widowControl w:val="0"/>
        <w:numPr>
          <w:ilvl w:val="0"/>
          <w:numId w:val="5"/>
        </w:numPr>
        <w:suppressAutoHyphens w:val="0"/>
        <w:jc w:val="both"/>
        <w:rPr>
          <w:szCs w:val="20"/>
        </w:rPr>
      </w:pPr>
      <w:r>
        <w:rPr>
          <w:szCs w:val="20"/>
        </w:rPr>
        <w:t>Via fax – (239) 596-1919</w:t>
      </w:r>
    </w:p>
    <w:p w14:paraId="146F67E6" w14:textId="4681F530" w:rsidR="00F771DD" w:rsidRDefault="00F771DD" w:rsidP="00F771DD">
      <w:pPr>
        <w:keepNext w:val="0"/>
        <w:keepLines w:val="0"/>
        <w:widowControl w:val="0"/>
        <w:numPr>
          <w:ilvl w:val="0"/>
          <w:numId w:val="5"/>
        </w:numPr>
        <w:suppressAutoHyphens w:val="0"/>
        <w:jc w:val="both"/>
        <w:rPr>
          <w:szCs w:val="20"/>
        </w:rPr>
      </w:pPr>
      <w:r>
        <w:rPr>
          <w:szCs w:val="20"/>
        </w:rPr>
        <w:t xml:space="preserve">Via e-mail.  Should you utilize this method of submission, please scan the completed proxy </w:t>
      </w:r>
      <w:proofErr w:type="gramStart"/>
      <w:r>
        <w:rPr>
          <w:szCs w:val="20"/>
        </w:rPr>
        <w:t>form</w:t>
      </w:r>
      <w:proofErr w:type="gramEnd"/>
      <w:r>
        <w:rPr>
          <w:szCs w:val="20"/>
        </w:rPr>
        <w:t xml:space="preserve"> and e-mail it to Lisa@Abilityteam.com</w:t>
      </w:r>
      <w:r>
        <w:rPr>
          <w:color w:val="FF0000"/>
          <w:szCs w:val="20"/>
        </w:rPr>
        <w:t xml:space="preserve"> </w:t>
      </w:r>
    </w:p>
    <w:p w14:paraId="10F1B175" w14:textId="77777777" w:rsidR="00F771DD" w:rsidRDefault="00F771DD" w:rsidP="00F771DD">
      <w:pPr>
        <w:keepNext w:val="0"/>
        <w:keepLines w:val="0"/>
        <w:widowControl w:val="0"/>
        <w:suppressAutoHyphens w:val="0"/>
        <w:ind w:left="720"/>
        <w:jc w:val="both"/>
        <w:rPr>
          <w:szCs w:val="20"/>
        </w:rPr>
      </w:pPr>
    </w:p>
    <w:p w14:paraId="2331933F" w14:textId="77777777" w:rsidR="00F771DD" w:rsidRDefault="00F771DD" w:rsidP="00F771DD">
      <w:pPr>
        <w:keepNext w:val="0"/>
        <w:keepLines w:val="0"/>
        <w:widowControl w:val="0"/>
        <w:suppressAutoHyphens w:val="0"/>
        <w:ind w:left="720"/>
        <w:jc w:val="both"/>
        <w:rPr>
          <w:b/>
          <w:bCs/>
          <w:szCs w:val="20"/>
          <w:u w:val="single"/>
        </w:rPr>
      </w:pPr>
      <w:r>
        <w:rPr>
          <w:b/>
          <w:bCs/>
          <w:szCs w:val="20"/>
          <w:u w:val="single"/>
        </w:rPr>
        <w:t>ELECTION:</w:t>
      </w:r>
    </w:p>
    <w:p w14:paraId="3FEAA523" w14:textId="77777777" w:rsidR="00F771DD" w:rsidRDefault="00F771DD" w:rsidP="00F771DD">
      <w:pPr>
        <w:keepNext w:val="0"/>
        <w:keepLines w:val="0"/>
        <w:widowControl w:val="0"/>
        <w:suppressAutoHyphens w:val="0"/>
        <w:ind w:left="720"/>
        <w:jc w:val="both"/>
        <w:rPr>
          <w:b/>
          <w:bCs/>
          <w:szCs w:val="20"/>
          <w:u w:val="single"/>
        </w:rPr>
      </w:pPr>
    </w:p>
    <w:p w14:paraId="27CE13F8" w14:textId="77777777" w:rsidR="00F771DD" w:rsidRDefault="00F771DD" w:rsidP="00F771DD">
      <w:pPr>
        <w:keepNext w:val="0"/>
        <w:keepLines w:val="0"/>
        <w:widowControl w:val="0"/>
        <w:suppressAutoHyphens w:val="0"/>
        <w:ind w:left="720"/>
        <w:jc w:val="both"/>
        <w:rPr>
          <w:szCs w:val="20"/>
        </w:rPr>
      </w:pPr>
      <w:r>
        <w:rPr>
          <w:szCs w:val="20"/>
        </w:rPr>
        <w:t>Pursuant to Florida Law, an election of the Directors is not required since the number of persons wishing to run for the Board does not exceed the number of positions to be filled.</w:t>
      </w:r>
    </w:p>
    <w:p w14:paraId="27E0EC49" w14:textId="77777777" w:rsidR="00F771DD" w:rsidRDefault="00F771DD" w:rsidP="00F771DD">
      <w:pPr>
        <w:keepNext w:val="0"/>
        <w:keepLines w:val="0"/>
        <w:widowControl w:val="0"/>
        <w:suppressAutoHyphens w:val="0"/>
        <w:ind w:left="720"/>
        <w:jc w:val="both"/>
        <w:rPr>
          <w:szCs w:val="20"/>
        </w:rPr>
      </w:pPr>
    </w:p>
    <w:p w14:paraId="7AD5622A" w14:textId="15A2B1A0" w:rsidR="00F771DD" w:rsidRDefault="00F771DD" w:rsidP="00F771DD">
      <w:pPr>
        <w:keepNext w:val="0"/>
        <w:keepLines w:val="0"/>
        <w:widowControl w:val="0"/>
        <w:suppressAutoHyphens w:val="0"/>
        <w:ind w:left="720"/>
        <w:jc w:val="both"/>
        <w:rPr>
          <w:szCs w:val="20"/>
        </w:rPr>
      </w:pPr>
      <w:r>
        <w:rPr>
          <w:szCs w:val="20"/>
        </w:rPr>
        <w:t>The following owners will serve on the Board of Directors</w:t>
      </w:r>
      <w:r w:rsidR="000F3F0D">
        <w:rPr>
          <w:szCs w:val="20"/>
        </w:rPr>
        <w:t xml:space="preserve"> for 2022</w:t>
      </w:r>
      <w:r>
        <w:rPr>
          <w:szCs w:val="20"/>
        </w:rPr>
        <w:t>:</w:t>
      </w:r>
    </w:p>
    <w:p w14:paraId="6723E78E" w14:textId="77777777" w:rsidR="00F771DD" w:rsidRDefault="00F771DD" w:rsidP="00F771DD">
      <w:pPr>
        <w:keepNext w:val="0"/>
        <w:keepLines w:val="0"/>
        <w:widowControl w:val="0"/>
        <w:suppressAutoHyphens w:val="0"/>
        <w:ind w:left="720"/>
        <w:jc w:val="both"/>
        <w:rPr>
          <w:szCs w:val="20"/>
        </w:rPr>
      </w:pPr>
    </w:p>
    <w:p w14:paraId="67772DFE" w14:textId="77777777" w:rsidR="00F771DD" w:rsidRDefault="00F771DD" w:rsidP="00F771DD">
      <w:pPr>
        <w:keepNext w:val="0"/>
        <w:keepLines w:val="0"/>
        <w:widowControl w:val="0"/>
        <w:suppressAutoHyphens w:val="0"/>
        <w:ind w:left="720"/>
        <w:jc w:val="both"/>
        <w:rPr>
          <w:szCs w:val="20"/>
        </w:rPr>
      </w:pPr>
      <w:r>
        <w:rPr>
          <w:szCs w:val="20"/>
        </w:rPr>
        <w:t>Walter Sanford</w:t>
      </w:r>
    </w:p>
    <w:p w14:paraId="622C4954" w14:textId="31BAF5B8" w:rsidR="00F771DD" w:rsidRDefault="00F771DD" w:rsidP="00F771DD">
      <w:pPr>
        <w:keepNext w:val="0"/>
        <w:keepLines w:val="0"/>
        <w:widowControl w:val="0"/>
        <w:suppressAutoHyphens w:val="0"/>
        <w:ind w:left="720"/>
        <w:jc w:val="both"/>
        <w:rPr>
          <w:szCs w:val="20"/>
        </w:rPr>
      </w:pPr>
      <w:r>
        <w:rPr>
          <w:szCs w:val="20"/>
        </w:rPr>
        <w:t>Ray Sciog</w:t>
      </w:r>
    </w:p>
    <w:p w14:paraId="6C71612B" w14:textId="7B6F2506" w:rsidR="00F771DD" w:rsidRDefault="00F771DD" w:rsidP="00F771DD">
      <w:pPr>
        <w:keepNext w:val="0"/>
        <w:keepLines w:val="0"/>
        <w:widowControl w:val="0"/>
        <w:suppressAutoHyphens w:val="0"/>
        <w:ind w:left="720"/>
        <w:jc w:val="both"/>
        <w:rPr>
          <w:szCs w:val="20"/>
        </w:rPr>
      </w:pPr>
      <w:r>
        <w:rPr>
          <w:szCs w:val="20"/>
        </w:rPr>
        <w:t>Julio Munoz</w:t>
      </w:r>
    </w:p>
    <w:p w14:paraId="141E3400" w14:textId="77777777" w:rsidR="00F771DD" w:rsidRDefault="00F771DD" w:rsidP="00F771DD">
      <w:pPr>
        <w:keepNext w:val="0"/>
        <w:keepLines w:val="0"/>
        <w:widowControl w:val="0"/>
        <w:suppressAutoHyphens w:val="0"/>
        <w:ind w:left="720"/>
        <w:jc w:val="both"/>
        <w:rPr>
          <w:szCs w:val="20"/>
        </w:rPr>
      </w:pPr>
      <w:r>
        <w:rPr>
          <w:szCs w:val="20"/>
        </w:rPr>
        <w:t>Dominic DeFilippo</w:t>
      </w:r>
    </w:p>
    <w:p w14:paraId="08BEDCCB" w14:textId="1D84F789" w:rsidR="00F771DD" w:rsidRDefault="00F771DD" w:rsidP="000F3F0D">
      <w:pPr>
        <w:keepNext w:val="0"/>
        <w:keepLines w:val="0"/>
        <w:widowControl w:val="0"/>
        <w:suppressAutoHyphens w:val="0"/>
        <w:ind w:left="720"/>
        <w:jc w:val="both"/>
        <w:rPr>
          <w:szCs w:val="20"/>
        </w:rPr>
      </w:pPr>
      <w:r>
        <w:rPr>
          <w:szCs w:val="20"/>
        </w:rPr>
        <w:t>Wendy Bowling</w:t>
      </w:r>
    </w:p>
    <w:p w14:paraId="05528492" w14:textId="77777777" w:rsidR="000F3F0D" w:rsidRDefault="000F3F0D" w:rsidP="00F771DD">
      <w:pPr>
        <w:keepNext w:val="0"/>
        <w:keepLines w:val="0"/>
        <w:widowControl w:val="0"/>
        <w:suppressAutoHyphens w:val="0"/>
        <w:ind w:left="720"/>
        <w:jc w:val="both"/>
        <w:rPr>
          <w:szCs w:val="20"/>
        </w:rPr>
      </w:pPr>
    </w:p>
    <w:p w14:paraId="2FBA8C8C" w14:textId="77777777" w:rsidR="000F3F0D" w:rsidRDefault="000F3F0D" w:rsidP="00F771DD">
      <w:pPr>
        <w:keepNext w:val="0"/>
        <w:keepLines w:val="0"/>
        <w:widowControl w:val="0"/>
        <w:suppressAutoHyphens w:val="0"/>
        <w:ind w:left="720"/>
        <w:jc w:val="both"/>
        <w:rPr>
          <w:szCs w:val="20"/>
        </w:rPr>
      </w:pPr>
    </w:p>
    <w:p w14:paraId="0F71D23C" w14:textId="77777777" w:rsidR="000F3F0D" w:rsidRDefault="00F771DD" w:rsidP="000F3F0D">
      <w:pPr>
        <w:ind w:firstLine="720"/>
      </w:pPr>
      <w:r>
        <w:rPr>
          <w:szCs w:val="20"/>
        </w:rPr>
        <w:t>Respectfully submitted,</w:t>
      </w:r>
      <w:r w:rsidR="000F3F0D" w:rsidRPr="000F3F0D">
        <w:t xml:space="preserve"> </w:t>
      </w:r>
    </w:p>
    <w:p w14:paraId="02868882" w14:textId="77777777" w:rsidR="000F3F0D" w:rsidRDefault="000F3F0D" w:rsidP="000F3F0D">
      <w:pPr>
        <w:ind w:firstLine="720"/>
      </w:pPr>
    </w:p>
    <w:p w14:paraId="02FD25D6" w14:textId="77777777" w:rsidR="000F3F0D" w:rsidRDefault="000F3F0D" w:rsidP="000F3F0D">
      <w:pPr>
        <w:ind w:firstLine="720"/>
      </w:pPr>
    </w:p>
    <w:p w14:paraId="5E8E7CD9" w14:textId="3E48B4D9" w:rsidR="000F3F0D" w:rsidRDefault="000F3F0D" w:rsidP="000F3F0D">
      <w:pPr>
        <w:ind w:firstLine="720"/>
      </w:pPr>
      <w:r>
        <w:t>Allen R. Bouley, Association Manager</w:t>
      </w:r>
    </w:p>
    <w:p w14:paraId="064EB0C4" w14:textId="2A0DA8FC" w:rsidR="000F3F0D" w:rsidRDefault="000F3F0D" w:rsidP="000F3F0D">
      <w:pPr>
        <w:ind w:firstLine="720"/>
      </w:pPr>
      <w:r>
        <w:t>Ability Management, Inc.                                                        2-8-2022</w:t>
      </w:r>
    </w:p>
    <w:p w14:paraId="1D29029C" w14:textId="1B587CE2" w:rsidR="00F771DD" w:rsidRDefault="00F771DD" w:rsidP="00F771DD">
      <w:pPr>
        <w:keepNext w:val="0"/>
        <w:keepLines w:val="0"/>
        <w:widowControl w:val="0"/>
        <w:suppressAutoHyphens w:val="0"/>
        <w:ind w:left="720"/>
        <w:jc w:val="both"/>
      </w:pPr>
    </w:p>
    <w:p w14:paraId="4955CA40" w14:textId="77777777" w:rsidR="00F771DD" w:rsidRDefault="00F771DD" w:rsidP="00F771DD"/>
    <w:p w14:paraId="7B3CE033" w14:textId="77777777" w:rsidR="00F771DD" w:rsidRDefault="00F771DD" w:rsidP="00F771DD"/>
    <w:p w14:paraId="6971F465" w14:textId="77777777" w:rsidR="00F771DD" w:rsidRDefault="00F771DD" w:rsidP="00F771DD"/>
    <w:p w14:paraId="428488F1" w14:textId="77777777" w:rsidR="00F771DD" w:rsidRDefault="00F771DD" w:rsidP="00F771DD"/>
    <w:p w14:paraId="71865220" w14:textId="77777777" w:rsidR="00F771DD" w:rsidRDefault="00F771DD" w:rsidP="00F771DD"/>
    <w:p w14:paraId="490987E4" w14:textId="77777777" w:rsidR="00F771DD" w:rsidRDefault="00F771DD" w:rsidP="00F771DD"/>
    <w:p w14:paraId="4BF91A74" w14:textId="77777777" w:rsidR="00F771DD" w:rsidRDefault="00F771DD"/>
    <w:sectPr w:rsidR="00F771DD" w:rsidSect="00376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77510"/>
    <w:multiLevelType w:val="hybridMultilevel"/>
    <w:tmpl w:val="6AD4DB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7C53BE"/>
    <w:multiLevelType w:val="hybridMultilevel"/>
    <w:tmpl w:val="4B7899CE"/>
    <w:lvl w:ilvl="0" w:tplc="0409000F">
      <w:start w:val="1"/>
      <w:numFmt w:val="decimal"/>
      <w:lvlText w:val="%1."/>
      <w:lvlJc w:val="left"/>
      <w:pPr>
        <w:ind w:left="720" w:hanging="360"/>
      </w:pPr>
    </w:lvl>
    <w:lvl w:ilvl="1" w:tplc="5500587E">
      <w:start w:val="1"/>
      <w:numFmt w:val="lowerLetter"/>
      <w:lvlText w:val="%2."/>
      <w:lvlJc w:val="left"/>
      <w:pPr>
        <w:ind w:left="0" w:firstLine="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E31472"/>
    <w:multiLevelType w:val="hybridMultilevel"/>
    <w:tmpl w:val="D60C2B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AEA5F05"/>
    <w:multiLevelType w:val="hybridMultilevel"/>
    <w:tmpl w:val="2FBEDF2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D4D3719"/>
    <w:multiLevelType w:val="hybridMultilevel"/>
    <w:tmpl w:val="14929E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DD"/>
    <w:rsid w:val="000F3F0D"/>
    <w:rsid w:val="002024CA"/>
    <w:rsid w:val="00376EA8"/>
    <w:rsid w:val="00CD4114"/>
    <w:rsid w:val="00F7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F813"/>
  <w15:chartTrackingRefBased/>
  <w15:docId w15:val="{11B1DDF5-A857-4025-B38F-15D14C50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1DD"/>
    <w:pPr>
      <w:keepNext/>
      <w:keepLines/>
      <w:suppressAutoHyphens/>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F771DD"/>
    <w:pPr>
      <w:keepLines w:val="0"/>
      <w:suppressAutoHyphens w:val="0"/>
      <w:jc w:val="center"/>
      <w:outlineLvl w:val="0"/>
    </w:pPr>
    <w:rPr>
      <w:rFonts w:ascii="Verdana" w:hAnsi="Verdana"/>
      <w:b/>
      <w:bCs/>
      <w:sz w:val="20"/>
    </w:rPr>
  </w:style>
  <w:style w:type="paragraph" w:styleId="Heading3">
    <w:name w:val="heading 3"/>
    <w:basedOn w:val="Normal"/>
    <w:next w:val="Normal"/>
    <w:link w:val="Heading3Char"/>
    <w:uiPriority w:val="9"/>
    <w:semiHidden/>
    <w:unhideWhenUsed/>
    <w:qFormat/>
    <w:rsid w:val="00F771DD"/>
    <w:pPr>
      <w:spacing w:before="40"/>
      <w:outlineLvl w:val="2"/>
    </w:pPr>
    <w:rPr>
      <w:rFonts w:ascii="Cambria" w:hAnsi="Cambria"/>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1DD"/>
    <w:rPr>
      <w:rFonts w:ascii="Verdana" w:eastAsia="Times New Roman" w:hAnsi="Verdana" w:cs="Times New Roman"/>
      <w:b/>
      <w:bCs/>
      <w:sz w:val="20"/>
      <w:szCs w:val="24"/>
    </w:rPr>
  </w:style>
  <w:style w:type="character" w:customStyle="1" w:styleId="Heading3Char">
    <w:name w:val="Heading 3 Char"/>
    <w:basedOn w:val="DefaultParagraphFont"/>
    <w:link w:val="Heading3"/>
    <w:uiPriority w:val="9"/>
    <w:semiHidden/>
    <w:rsid w:val="00F771DD"/>
    <w:rPr>
      <w:rFonts w:ascii="Cambria" w:eastAsia="Times New Roman" w:hAnsi="Cambria" w:cs="Times New Roman"/>
      <w:color w:val="243F60"/>
      <w:sz w:val="24"/>
      <w:szCs w:val="24"/>
    </w:rPr>
  </w:style>
  <w:style w:type="paragraph" w:styleId="ListParagraph">
    <w:name w:val="List Paragraph"/>
    <w:basedOn w:val="Normal"/>
    <w:uiPriority w:val="34"/>
    <w:qFormat/>
    <w:rsid w:val="00F771DD"/>
    <w:pPr>
      <w:keepNext w:val="0"/>
      <w:keepLines w:val="0"/>
      <w:suppressAutoHyphens w:val="0"/>
      <w:ind w:left="720" w:right="454"/>
      <w:contextualSpacing/>
    </w:pPr>
    <w:rPr>
      <w:rFonts w:ascii="Calibri" w:eastAsia="Calibri" w:hAnsi="Calibri"/>
      <w:szCs w:val="22"/>
      <w:lang w:val="en-GB"/>
    </w:rPr>
  </w:style>
  <w:style w:type="character" w:styleId="Hyperlink">
    <w:name w:val="Hyperlink"/>
    <w:basedOn w:val="DefaultParagraphFont"/>
    <w:uiPriority w:val="99"/>
    <w:unhideWhenUsed/>
    <w:rsid w:val="00376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6573852032?pwd=N1RxS3AvckYvU3h0cW93K2tvaG5t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Walter Sanford</cp:lastModifiedBy>
  <cp:revision>2</cp:revision>
  <dcterms:created xsi:type="dcterms:W3CDTF">2022-03-08T21:24:00Z</dcterms:created>
  <dcterms:modified xsi:type="dcterms:W3CDTF">2022-03-08T21:24:00Z</dcterms:modified>
</cp:coreProperties>
</file>